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E7" w:rsidRPr="00706299" w:rsidRDefault="00E315E7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E315E7" w:rsidRPr="00706299" w:rsidRDefault="00E315E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ПРАВИТЕЛЬСТВО РОССИЙСКОЙ ФЕДЕРАЦИИ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ПОСТАНОВЛЕНИЕ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от 30 ноября 2023 г. N 2044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О ВНЕСЕНИИ ИЗМЕНЕНИЙ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ОТ 16 НОЯБРЯ 2015 Г. N 1236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1. Утвердить прилагаемые </w:t>
      </w:r>
      <w:hyperlink w:anchor="P27">
        <w:r w:rsidRPr="00706299">
          <w:rPr>
            <w:rFonts w:ascii="Times New Roman" w:hAnsi="Times New Roman" w:cs="Times New Roman"/>
          </w:rPr>
          <w:t>изменения</w:t>
        </w:r>
      </w:hyperlink>
      <w:r w:rsidRPr="00706299">
        <w:rPr>
          <w:rFonts w:ascii="Times New Roman" w:hAnsi="Times New Roman" w:cs="Times New Roman"/>
        </w:rPr>
        <w:t xml:space="preserve">, которые вносятся в </w:t>
      </w:r>
      <w:hyperlink r:id="rId4">
        <w:r w:rsidRPr="00706299">
          <w:rPr>
            <w:rFonts w:ascii="Times New Roman" w:hAnsi="Times New Roman" w:cs="Times New Roman"/>
          </w:rPr>
          <w:t>Правила</w:t>
        </w:r>
      </w:hyperlink>
      <w:r w:rsidRPr="00706299">
        <w:rPr>
          <w:rFonts w:ascii="Times New Roman" w:hAnsi="Times New Roman" w:cs="Times New Roman"/>
        </w:rP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утвержденные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6600; 2017, N 52, ст. 8168; 2018, N 49, ст. 7600; 2021, N 30, ст. 5801; 2023, N 1, ст. 272).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опубликования.</w:t>
      </w: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Председатель Правительства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Российской Федерации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М.МИШУСТИН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Утверждены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постановлением Правительства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Российской Федерации</w:t>
      </w:r>
    </w:p>
    <w:p w:rsidR="00E315E7" w:rsidRPr="00706299" w:rsidRDefault="00E315E7">
      <w:pPr>
        <w:pStyle w:val="ConsPlusNormal"/>
        <w:jc w:val="right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от 30 ноября 2023 г. N 2044</w:t>
      </w:r>
    </w:p>
    <w:p w:rsidR="00E315E7" w:rsidRPr="00706299" w:rsidRDefault="00E315E7">
      <w:pPr>
        <w:pStyle w:val="ConsPlusNormal"/>
        <w:jc w:val="center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06299">
        <w:rPr>
          <w:rFonts w:ascii="Times New Roman" w:hAnsi="Times New Roman" w:cs="Times New Roman"/>
        </w:rPr>
        <w:t>ИЗМЕНЕНИЯ,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КОТОРЫЕ ВНОСЯТСЯ В ПРАВИЛА ФОРМИРОВАНИЯ И ВЕДЕНИЯ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ЕДИНОГО РЕЕСТРА РОССИЙСКИХ ПРОГРАММ ДЛЯ ЭЛЕКТРОННЫХ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ВЫЧИСЛИТЕЛЬНЫХ МАШИН И БАЗ ДАННЫХ И ЕДИНОГО РЕЕСТРА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ПРОГРАММ ДЛЯ ЭЛЕКТРОННЫХ ВЫЧИСЛИТЕЛЬНЫХ МАШИН И БАЗ ДАННЫХ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ИЗ ГОСУДАРСТВ - ЧЛЕНОВ ЕВРАЗИЙСКОГО ЭКОНОМИЧЕСКОГО СОЮЗА,</w:t>
      </w:r>
    </w:p>
    <w:p w:rsidR="00E315E7" w:rsidRPr="00706299" w:rsidRDefault="00E315E7">
      <w:pPr>
        <w:pStyle w:val="ConsPlusTitle"/>
        <w:jc w:val="center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ЗА ИСКЛЮЧЕНИЕМ РОССИЙСКОЙ ФЕДЕРАЦИИ</w:t>
      </w: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1. В </w:t>
      </w:r>
      <w:hyperlink r:id="rId5">
        <w:r w:rsidRPr="00706299">
          <w:rPr>
            <w:rFonts w:ascii="Times New Roman" w:hAnsi="Times New Roman" w:cs="Times New Roman"/>
          </w:rPr>
          <w:t>пункте 8</w:t>
        </w:r>
      </w:hyperlink>
      <w:r w:rsidRPr="00706299">
        <w:rPr>
          <w:rFonts w:ascii="Times New Roman" w:hAnsi="Times New Roman" w:cs="Times New Roman"/>
        </w:rPr>
        <w:t>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а) в </w:t>
      </w:r>
      <w:hyperlink r:id="rId6">
        <w:r w:rsidRPr="00706299">
          <w:rPr>
            <w:rFonts w:ascii="Times New Roman" w:hAnsi="Times New Roman" w:cs="Times New Roman"/>
          </w:rPr>
          <w:t>абзаце втором</w:t>
        </w:r>
      </w:hyperlink>
      <w:r w:rsidRPr="00706299">
        <w:rPr>
          <w:rFonts w:ascii="Times New Roman" w:hAnsi="Times New Roman" w:cs="Times New Roman"/>
        </w:rPr>
        <w:t xml:space="preserve"> слова "исполнительных органов государственной власти субъектов Российской Федерации" заменить словами "исполнительных органов субъектов Российской Федерации";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б) в </w:t>
      </w:r>
      <w:hyperlink r:id="rId7">
        <w:r w:rsidRPr="00706299">
          <w:rPr>
            <w:rFonts w:ascii="Times New Roman" w:hAnsi="Times New Roman" w:cs="Times New Roman"/>
          </w:rPr>
          <w:t>абзаце девятом</w:t>
        </w:r>
      </w:hyperlink>
      <w:r w:rsidRPr="00706299">
        <w:rPr>
          <w:rFonts w:ascii="Times New Roman" w:hAnsi="Times New Roman" w:cs="Times New Roman"/>
        </w:rPr>
        <w:t xml:space="preserve"> слова "исполнительных органов государственной власти субъектов Российской Федерации" заменить словами "исполнительных органов субъектов Российской Федерации".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2. </w:t>
      </w:r>
      <w:hyperlink r:id="rId8">
        <w:r w:rsidRPr="00706299">
          <w:rPr>
            <w:rFonts w:ascii="Times New Roman" w:hAnsi="Times New Roman" w:cs="Times New Roman"/>
          </w:rPr>
          <w:t>Пункт 11(2)</w:t>
        </w:r>
      </w:hyperlink>
      <w:r w:rsidRPr="00706299">
        <w:rPr>
          <w:rFonts w:ascii="Times New Roman" w:hAnsi="Times New Roman" w:cs="Times New Roman"/>
        </w:rPr>
        <w:t xml:space="preserve"> изложить в следующей редакции: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"11(2). К заявлению о включении сведений о программно-аппаратном комплексе, </w:t>
      </w:r>
      <w:r w:rsidRPr="00706299">
        <w:rPr>
          <w:rFonts w:ascii="Times New Roman" w:hAnsi="Times New Roman" w:cs="Times New Roman"/>
        </w:rPr>
        <w:lastRenderedPageBreak/>
        <w:t>соответствующем требованиям подпунктов "а" и "б", абзаца третьего подпункта "в" и подпункта "г" пункта 5(1) настоящих Правил, помимо документов, указанных в подпунктах "а", "г" - "з" пункта 11(1) настоящих Правил, должны быть приложены следующие документы и материалы: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а) сертификат системы сертификации средств защиты информации по требованиям безопасности информации, выданный в установленном порядке (для программно-аппаратных комплексов, предназначенных для обеспечения информационной безопасности);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б) лицензия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и (или) лицензия по разработке и производству средств защиты конфиденциальной информации, выданные в порядке, установленном Правительством Российской Федерации (для программно-аппаратных комплексов, предназначенных для обеспечения информационной безопасности);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в) выписка из штатного расписания </w:t>
      </w:r>
      <w:hyperlink r:id="rId9">
        <w:r w:rsidRPr="00706299">
          <w:rPr>
            <w:rFonts w:ascii="Times New Roman" w:hAnsi="Times New Roman" w:cs="Times New Roman"/>
          </w:rPr>
          <w:t>(форма Т-3)</w:t>
        </w:r>
      </w:hyperlink>
      <w:r w:rsidRPr="00706299">
        <w:rPr>
          <w:rFonts w:ascii="Times New Roman" w:hAnsi="Times New Roman" w:cs="Times New Roman"/>
        </w:rPr>
        <w:t xml:space="preserve"> в отношении работников, привлекаемых к выполнению на территории Российской Федерации проектирования, разработки и испытания программно-аппаратного комплекса, без указания размера заработной платы;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г) справка об образовании руководящих работников, привлекаемых на территории Российской Федерации к выполнению проектирования, разработки и испытания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д) документы, подтверждающие наличие необходимых для разработки, проектирования и испытания программно-аппаратного комплекса и принадлежащих на праве собственности, аренды или на ином законном основании помещений, зданий, строений и сооружений;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е) документы, подтверждающие права на конструкторскую и технологическую документацию (за исключением технологической документации в случае, если фабрика-изготовитель находится за пределами территории Российской Федерации), включая документацию на используемые технические средства, не являющиеся предметом собственной разработки, в объеме, достаточном для проектирования и производства программно-аппаратных комплексов на территории Российской Федерации, на срок не менее 5 лет, за исключением случаев, когда правовыми актами Российской Федерации установлены иные предельные сроки заключения лицензионных договоров (соглашений);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ж) приказы производителя о начале проектирования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з) документы, содержащие сведения о техническом задании на программно-аппаратный комплекс, подписанные руководителем производителя программно-аппаратного комплекса, включающие в себя, в том числе, описание функционала программно-аппаратного комплекса, сведения об аппаратной части программно-аппаратного комплекса, перечень составных частей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и) документы, содержащие сведения о программе и методике испытаний программно-аппаратного комплекса, подписанные руководителем производителя программно-аппаратного комплекса, включающие в себя, в том числе, сведения о дате начала и окончания проведения испытаний, составе приемной комиссии и перечне видов проводимых испытаний;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к) справка о результатах испытаний программно-аппаратного комплекса, подписанная руководителем производителя программно-аппаратного комплекса, включающая в себя, в том </w:t>
      </w:r>
      <w:r w:rsidRPr="00706299">
        <w:rPr>
          <w:rFonts w:ascii="Times New Roman" w:hAnsi="Times New Roman" w:cs="Times New Roman"/>
        </w:rPr>
        <w:lastRenderedPageBreak/>
        <w:t>числе, результаты проведения испытаний на соответствие заявленному функционалу изделия, согласно техническому заданию.".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3. </w:t>
      </w:r>
      <w:hyperlink r:id="rId10">
        <w:r w:rsidRPr="00706299">
          <w:rPr>
            <w:rFonts w:ascii="Times New Roman" w:hAnsi="Times New Roman" w:cs="Times New Roman"/>
          </w:rPr>
          <w:t>Дополнить</w:t>
        </w:r>
      </w:hyperlink>
      <w:r w:rsidRPr="00706299">
        <w:rPr>
          <w:rFonts w:ascii="Times New Roman" w:hAnsi="Times New Roman" w:cs="Times New Roman"/>
        </w:rPr>
        <w:t xml:space="preserve"> пунктом 11(3) следующего содержания: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"11(3). К заявлению о включении сведений о программно-аппаратном комплексе, соответствующем требованиям подпунктов "а" и "б", абзаца четвертого подпункта "в" и подпункта "г" пункта 5(1) настоящих Правил, помимо документов, указанных в подпунктах "а", "в" - "з" пункта 11(1) и в подпунктах "д" и "е" пункта 11(2) настоящих Правил, должны быть приложены следующие документы и материалы: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а) выписка из штатного расписания </w:t>
      </w:r>
      <w:hyperlink r:id="rId11">
        <w:r w:rsidRPr="00706299">
          <w:rPr>
            <w:rFonts w:ascii="Times New Roman" w:hAnsi="Times New Roman" w:cs="Times New Roman"/>
          </w:rPr>
          <w:t>(форма Т-3)</w:t>
        </w:r>
      </w:hyperlink>
      <w:r w:rsidRPr="00706299">
        <w:rPr>
          <w:rFonts w:ascii="Times New Roman" w:hAnsi="Times New Roman" w:cs="Times New Roman"/>
        </w:rPr>
        <w:t xml:space="preserve"> в отношении работников, привлекаемых к выполнению на территории Российской Федерации проектирования, разработки и испытания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б) справка об образовании работников, привлекаемых на территории Российской Федерации к выполнению проектирования, разработки и испытания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 xml:space="preserve">в) выписка из </w:t>
      </w:r>
      <w:proofErr w:type="spellStart"/>
      <w:r w:rsidRPr="00706299">
        <w:rPr>
          <w:rFonts w:ascii="Times New Roman" w:hAnsi="Times New Roman" w:cs="Times New Roman"/>
        </w:rPr>
        <w:t>оборотно</w:t>
      </w:r>
      <w:proofErr w:type="spellEnd"/>
      <w:r w:rsidRPr="00706299">
        <w:rPr>
          <w:rFonts w:ascii="Times New Roman" w:hAnsi="Times New Roman" w:cs="Times New Roman"/>
        </w:rPr>
        <w:t>-сальдовой ведомости в отношении: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программных средств проектирования и отладки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аппаратных средств проектирования и отладки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инструментов, необходимых для проектирования и отладки программно-аппаратного комплекса;</w:t>
      </w:r>
    </w:p>
    <w:p w:rsidR="00E315E7" w:rsidRPr="00706299" w:rsidRDefault="00E315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6299">
        <w:rPr>
          <w:rFonts w:ascii="Times New Roman" w:hAnsi="Times New Roman" w:cs="Times New Roman"/>
        </w:rPr>
        <w:t>г) заключение об отнесении продукции к промышленной продукции, не имеющей произведенных в Российской Федерации аналогов, выданное в порядке, установленном Правительством Российской Федерации.".</w:t>
      </w:r>
    </w:p>
    <w:p w:rsidR="00E315E7" w:rsidRPr="00706299" w:rsidRDefault="00E315E7">
      <w:pPr>
        <w:pStyle w:val="ConsPlusNormal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jc w:val="both"/>
        <w:rPr>
          <w:rFonts w:ascii="Times New Roman" w:hAnsi="Times New Roman" w:cs="Times New Roman"/>
        </w:rPr>
      </w:pPr>
    </w:p>
    <w:p w:rsidR="00E315E7" w:rsidRPr="00706299" w:rsidRDefault="00E315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624B43" w:rsidRPr="00706299" w:rsidRDefault="00624B43">
      <w:pPr>
        <w:rPr>
          <w:rFonts w:ascii="Times New Roman" w:hAnsi="Times New Roman" w:cs="Times New Roman"/>
        </w:rPr>
      </w:pPr>
    </w:p>
    <w:sectPr w:rsidR="00624B43" w:rsidRPr="00706299" w:rsidSect="0071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7"/>
    <w:rsid w:val="00624B43"/>
    <w:rsid w:val="00706299"/>
    <w:rsid w:val="00E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CD83-90F9-46D3-B872-1CC731F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1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15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538A43ADCE929B46644A2B5734F2A31DBCCC89DEA0A064AD8ABA5F459C7B394A87D5DC2B8884659755C939D2639556E12FADA5108A8CDX9B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538A43ADCE929B46644A2B5734F2A31DBCCC89DEA0A064AD8ABA5F459C7B394A87D5DC2B88A4D59755C939D2639556E12FADA5108A8CDX9B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538A43ADCE929B46644A2B5734F2A31DBCCC89DEA0A064AD8ABA5F459C7B394A87D58CAB3DF141D2B05C2DF6D3557760EFBDAX4BCN" TargetMode="External"/><Relationship Id="rId11" Type="http://schemas.openxmlformats.org/officeDocument/2006/relationships/hyperlink" Target="consultantplus://offline/ref=546538A43ADCE929B46644A2B5734F2A31DFC8CB9CE0570C4281A7A7F35698A493E1715CC2B98E42522A59868C7E3453760DF9C64D0AAAXCBCN" TargetMode="External"/><Relationship Id="rId5" Type="http://schemas.openxmlformats.org/officeDocument/2006/relationships/hyperlink" Target="consultantplus://offline/ref=546538A43ADCE929B46644A2B5734F2A31DBCCC89DEA0A064AD8ABA5F459C7B394A87D5DC2B8894C50755C939D2639556E12FADA5108A8CDX9B7N" TargetMode="External"/><Relationship Id="rId10" Type="http://schemas.openxmlformats.org/officeDocument/2006/relationships/hyperlink" Target="consultantplus://offline/ref=546538A43ADCE929B46644A2B5734F2A31DBCCC89DEA0A064AD8ABA5F459C7B394A87D5EC7B3DF141D2B05C2DF6D3557760EFBDAX4BCN" TargetMode="External"/><Relationship Id="rId4" Type="http://schemas.openxmlformats.org/officeDocument/2006/relationships/hyperlink" Target="consultantplus://offline/ref=546538A43ADCE929B46644A2B5734F2A31DBCCC89DEA0A064AD8ABA5F459C7B394A87D5EC7B3DF141D2B05C2DF6D3557760EFBDAX4BCN" TargetMode="External"/><Relationship Id="rId9" Type="http://schemas.openxmlformats.org/officeDocument/2006/relationships/hyperlink" Target="consultantplus://offline/ref=546538A43ADCE929B46644A2B5734F2A31DFC8CB9CE0570C4281A7A7F35698A493E1715CC2B98E42522A59868C7E3453760DF9C64D0AAAXC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2023-12-06T13:01:00Z</dcterms:created>
  <dcterms:modified xsi:type="dcterms:W3CDTF">2023-12-22T12:17:00Z</dcterms:modified>
</cp:coreProperties>
</file>